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60" w:lineRule="auto"/>
        <w:jc w:val="center"/>
        <w:rPr>
          <w:b/>
          <w:bCs/>
          <w:sz w:val="24"/>
        </w:rPr>
      </w:pPr>
      <w:r>
        <w:rPr>
          <w:rFonts w:hint="eastAsia"/>
          <w:b/>
          <w:bCs/>
          <w:sz w:val="28"/>
          <w:szCs w:val="28"/>
        </w:rPr>
        <w:t>成果名称及技术相关介绍</w:t>
      </w:r>
    </w:p>
    <w:p>
      <w:pPr>
        <w:spacing w:after="156" w:afterLines="50" w:line="360" w:lineRule="auto"/>
        <w:rPr>
          <w:sz w:val="24"/>
        </w:rPr>
      </w:pPr>
      <w:r>
        <w:rPr>
          <w:rFonts w:hint="eastAsia"/>
          <w:b/>
          <w:bCs/>
          <w:sz w:val="24"/>
        </w:rPr>
        <w:t>成果名称：“基于数字孪生医院的”4个管理主索引系统</w:t>
      </w:r>
    </w:p>
    <w:p>
      <w:pPr>
        <w:spacing w:after="62" w:afterLines="20" w:line="360" w:lineRule="auto"/>
        <w:rPr>
          <w:rFonts w:ascii="Times New Roman" w:hAnsi="Times New Roman" w:cs="Times New Roman"/>
          <w:sz w:val="24"/>
        </w:rPr>
      </w:pPr>
      <w:r>
        <w:rPr>
          <w:rFonts w:hint="eastAsia"/>
          <w:b/>
          <w:bCs/>
          <w:sz w:val="24"/>
        </w:rPr>
        <w:t>技术相关介绍：</w:t>
      </w:r>
      <w:r>
        <w:rPr>
          <w:rFonts w:ascii="Times New Roman" w:hAnsi="Times New Roman" w:cs="Times New Roman"/>
          <w:sz w:val="24"/>
        </w:rPr>
        <w:t xml:space="preserve"> </w:t>
      </w:r>
    </w:p>
    <w:p>
      <w:pPr>
        <w:pStyle w:val="8"/>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“基于数字孪生医院的智慧安防系统” </w:t>
      </w:r>
      <w:r>
        <w:rPr>
          <w:rFonts w:hint="eastAsia" w:ascii="微软雅黑" w:hAnsi="微软雅黑" w:eastAsia="微软雅黑" w:cs="微软雅黑"/>
          <w:sz w:val="24"/>
          <w:szCs w:val="24"/>
          <w:lang w:val="en-US" w:eastAsia="zh-CN"/>
        </w:rPr>
        <w:t>实现</w:t>
      </w:r>
      <w:r>
        <w:rPr>
          <w:rFonts w:hint="eastAsia" w:ascii="微软雅黑" w:hAnsi="微软雅黑" w:eastAsia="微软雅黑" w:cs="微软雅黑"/>
          <w:sz w:val="24"/>
          <w:szCs w:val="24"/>
        </w:rPr>
        <w:t>将多类安防与消防设备设施整合在一个统一的管理平台中，实现集中管理和状态监控，提高管理效率和响应能力；利用BIM三维图形化界面实现医院安消设备设施的可视化管理，直观呈现运行状态和统计指标、预警安全事件，便于实时监测和决策；通过安防设备采集数据，实现对医院防控队伍巡更人员、车辆等对象轨迹进行追踪，便于溯源历史路径，为智慧安防管理提供决策支持。</w:t>
      </w:r>
    </w:p>
    <w:p>
      <w:pPr>
        <w:pStyle w:val="8"/>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“基于数字孪生医院建设的智慧器材管理主索引系统”</w:t>
      </w:r>
      <w:r>
        <w:rPr>
          <w:rFonts w:hint="eastAsia" w:ascii="微软雅黑" w:hAnsi="微软雅黑" w:eastAsia="微软雅黑" w:cs="微软雅黑"/>
          <w:sz w:val="24"/>
          <w:szCs w:val="24"/>
        </w:rPr>
        <w:t>在三维图形化界面上实现医院安防器材的可视化管理，界面</w:t>
      </w:r>
      <w:bookmarkStart w:id="0" w:name="_GoBack"/>
      <w:bookmarkEnd w:id="0"/>
      <w:r>
        <w:rPr>
          <w:rFonts w:hint="eastAsia" w:ascii="微软雅黑" w:hAnsi="微软雅黑" w:eastAsia="微软雅黑" w:cs="微软雅黑"/>
          <w:sz w:val="24"/>
          <w:szCs w:val="24"/>
        </w:rPr>
        <w:t>清晰易懂，操作简易快捷，能够有效提高安防设施管理工作效率。展示器材直观，信息详备，能够给器材管理工作提供可靠的数据支持和决策帮助。</w:t>
      </w:r>
    </w:p>
    <w:p>
      <w:pPr>
        <w:pStyle w:val="8"/>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“基于数字孪生医院建设的智慧危化品管理主索引”以监管、记录为核心，实现</w:t>
      </w:r>
      <w:r>
        <w:rPr>
          <w:rFonts w:hint="eastAsia" w:ascii="微软雅黑" w:hAnsi="微软雅黑" w:eastAsia="微软雅黑" w:cs="微软雅黑"/>
          <w:sz w:val="24"/>
          <w:szCs w:val="24"/>
          <w:lang w:eastAsia="zh-CN"/>
        </w:rPr>
        <w:t>危化品</w:t>
      </w:r>
      <w:r>
        <w:rPr>
          <w:rFonts w:hint="eastAsia" w:ascii="微软雅黑" w:hAnsi="微软雅黑" w:eastAsia="微软雅黑" w:cs="微软雅黑"/>
          <w:sz w:val="24"/>
          <w:szCs w:val="24"/>
        </w:rPr>
        <w:t>全周期全流程统一管理，通过监测</w:t>
      </w:r>
      <w:r>
        <w:rPr>
          <w:rFonts w:hint="eastAsia" w:ascii="微软雅黑" w:hAnsi="微软雅黑" w:eastAsia="微软雅黑" w:cs="微软雅黑"/>
          <w:sz w:val="24"/>
          <w:szCs w:val="24"/>
          <w:lang w:eastAsia="zh-CN"/>
        </w:rPr>
        <w:t>危化品</w:t>
      </w:r>
      <w:r>
        <w:rPr>
          <w:rFonts w:hint="eastAsia" w:ascii="微软雅黑" w:hAnsi="微软雅黑" w:eastAsia="微软雅黑" w:cs="微软雅黑"/>
          <w:sz w:val="24"/>
          <w:szCs w:val="24"/>
        </w:rPr>
        <w:t>的存放情况和使用情况，评估危化品存放的安全等级，有效提升对于</w:t>
      </w:r>
      <w:r>
        <w:rPr>
          <w:rFonts w:hint="eastAsia" w:ascii="微软雅黑" w:hAnsi="微软雅黑" w:eastAsia="微软雅黑" w:cs="微软雅黑"/>
          <w:sz w:val="24"/>
          <w:szCs w:val="24"/>
          <w:lang w:eastAsia="zh-CN"/>
        </w:rPr>
        <w:t>危化品</w:t>
      </w:r>
      <w:r>
        <w:rPr>
          <w:rFonts w:hint="eastAsia" w:ascii="微软雅黑" w:hAnsi="微软雅黑" w:eastAsia="微软雅黑" w:cs="微软雅黑"/>
          <w:sz w:val="24"/>
          <w:szCs w:val="24"/>
        </w:rPr>
        <w:t>的管理效率，提供了切实可靠的数据记录。借助</w:t>
      </w:r>
      <w:r>
        <w:rPr>
          <w:rFonts w:hint="eastAsia" w:ascii="微软雅黑" w:hAnsi="微软雅黑" w:eastAsia="微软雅黑" w:cs="微软雅黑"/>
          <w:sz w:val="24"/>
          <w:szCs w:val="24"/>
          <w:lang w:eastAsia="zh-CN"/>
        </w:rPr>
        <w:t>危化品</w:t>
      </w:r>
      <w:r>
        <w:rPr>
          <w:rFonts w:hint="eastAsia" w:ascii="微软雅黑" w:hAnsi="微软雅黑" w:eastAsia="微软雅黑" w:cs="微软雅黑"/>
          <w:sz w:val="24"/>
          <w:szCs w:val="24"/>
        </w:rPr>
        <w:t>与院区范围三维空间关联，通过三维可视化手段，帮助医院管理者了解医院各个区域危化品存放及使用情况，提供</w:t>
      </w:r>
      <w:r>
        <w:rPr>
          <w:rFonts w:hint="eastAsia" w:ascii="微软雅黑" w:hAnsi="微软雅黑" w:eastAsia="微软雅黑" w:cs="微软雅黑"/>
          <w:sz w:val="24"/>
          <w:szCs w:val="24"/>
          <w:lang w:eastAsia="zh-CN"/>
        </w:rPr>
        <w:t>危化品</w:t>
      </w:r>
      <w:r>
        <w:rPr>
          <w:rFonts w:hint="eastAsia" w:ascii="微软雅黑" w:hAnsi="微软雅黑" w:eastAsia="微软雅黑" w:cs="微软雅黑"/>
          <w:sz w:val="24"/>
          <w:szCs w:val="24"/>
        </w:rPr>
        <w:t>存放安全等级参考，便于实时决策和问题预警，为</w:t>
      </w:r>
      <w:r>
        <w:rPr>
          <w:rFonts w:hint="eastAsia" w:ascii="微软雅黑" w:hAnsi="微软雅黑" w:eastAsia="微软雅黑" w:cs="微软雅黑"/>
          <w:sz w:val="24"/>
          <w:szCs w:val="24"/>
          <w:lang w:eastAsia="zh-CN"/>
        </w:rPr>
        <w:t>危化品</w:t>
      </w:r>
      <w:r>
        <w:rPr>
          <w:rFonts w:hint="eastAsia" w:ascii="微软雅黑" w:hAnsi="微软雅黑" w:eastAsia="微软雅黑" w:cs="微软雅黑"/>
          <w:sz w:val="24"/>
          <w:szCs w:val="24"/>
        </w:rPr>
        <w:t>管理工作提供有效支持。</w:t>
      </w:r>
    </w:p>
    <w:p>
      <w:pPr>
        <w:pStyle w:val="8"/>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基于数字孪生医院建设的智慧巡更巡检管理主索引”实现了对巡更巡检任务的统一管理，对巡更巡检任务进行分类统计，并对巡更巡检任务详情进行记录。本系统能有效帮助使用者掌握全时间段的巡更巡检任务情况，系统中的巡更巡检路线数据也能帮助巡更巡检人员更好地完成任务。同时，系统记录的历史任务数据统计能够给使用者的任务调整和决策提供支持。</w:t>
      </w:r>
    </w:p>
    <w:p>
      <w:pPr>
        <w:pStyle w:val="8"/>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以上主索引系统</w:t>
      </w:r>
      <w:r>
        <w:rPr>
          <w:rFonts w:hint="eastAsia" w:ascii="微软雅黑" w:hAnsi="微软雅黑" w:eastAsia="微软雅黑" w:cs="微软雅黑"/>
          <w:sz w:val="24"/>
          <w:szCs w:val="24"/>
        </w:rPr>
        <w:t>拟在条件成熟的情况下，进一步申请发明专利。</w:t>
      </w:r>
    </w:p>
    <w:p>
      <w:pPr>
        <w:spacing w:after="156" w:afterLines="50" w:line="360" w:lineRule="auto"/>
        <w:ind w:firstLine="480" w:firstLineChars="200"/>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5MGZlMDc1YzlkODAzOTQwMTU5ODg4NDllOGEzNjkifQ=="/>
  </w:docVars>
  <w:rsids>
    <w:rsidRoot w:val="0D694BDF"/>
    <w:rsid w:val="000F5086"/>
    <w:rsid w:val="001E61D2"/>
    <w:rsid w:val="002B0769"/>
    <w:rsid w:val="002B7C82"/>
    <w:rsid w:val="00316065"/>
    <w:rsid w:val="00347F80"/>
    <w:rsid w:val="005E6C3C"/>
    <w:rsid w:val="00687D60"/>
    <w:rsid w:val="008E2F08"/>
    <w:rsid w:val="00AF414D"/>
    <w:rsid w:val="09C676BC"/>
    <w:rsid w:val="0D694BDF"/>
    <w:rsid w:val="2D53381B"/>
    <w:rsid w:val="30DA265E"/>
    <w:rsid w:val="3BCB1593"/>
    <w:rsid w:val="45F66658"/>
    <w:rsid w:val="57637259"/>
    <w:rsid w:val="60AF5697"/>
    <w:rsid w:val="65EC0A86"/>
    <w:rsid w:val="674A015A"/>
    <w:rsid w:val="74FC0CE6"/>
    <w:rsid w:val="77FE8CD1"/>
    <w:rsid w:val="7DFCA92B"/>
    <w:rsid w:val="E79F7183"/>
    <w:rsid w:val="F2DF8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uiPriority w:val="0"/>
    <w:rPr>
      <w:kern w:val="2"/>
      <w:sz w:val="18"/>
      <w:szCs w:val="18"/>
    </w:r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740</Words>
  <Characters>742</Characters>
  <Lines>2</Lines>
  <Paragraphs>1</Paragraphs>
  <TotalTime>0</TotalTime>
  <ScaleCrop>false</ScaleCrop>
  <LinksUpToDate>false</LinksUpToDate>
  <CharactersWithSpaces>744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2023-04-06T19:47:00Z</dcterms:created>
  <dc:creator>咻咻ile</dc:creator>
  <cp:lastModifiedBy>Kael</cp:lastModifiedBy>
  <dcterms:modified xsi:type="dcterms:W3CDTF">2024-06-17T01:44:51Z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2CBE540C5F444E7EA88F0ADD11CC583B_13</vt:lpwstr>
  </property>
</Properties>
</file>