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163E4">
      <w:pPr>
        <w:rPr>
          <w:rFonts w:hint="eastAsia" w:ascii="Times New Roman" w:hAnsi="Times New Roman" w:eastAsia="宋体" w:cs="宋体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1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成果名称</w:t>
      </w:r>
    </w:p>
    <w:p w14:paraId="1C29C004">
      <w:pPr>
        <w:rPr>
          <w:rFonts w:hint="eastAsia" w:ascii="Times New Roman" w:hAnsi="Times New Roman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sz w:val="28"/>
          <w:szCs w:val="28"/>
        </w:rPr>
        <w:t>一种骨科耗材识别方法、系统、电子设备及存储介质</w:t>
      </w:r>
      <w:r>
        <w:rPr>
          <w:rFonts w:hint="eastAsia" w:ascii="Times New Roman" w:hAnsi="Times New Roman" w:eastAsia="宋体" w:cs="宋体"/>
          <w:sz w:val="28"/>
          <w:szCs w:val="28"/>
        </w:rPr>
        <w:t>（发明专利）</w:t>
      </w:r>
    </w:p>
    <w:p w14:paraId="27FAC7D4">
      <w:pPr>
        <w:rPr>
          <w:rFonts w:hint="eastAsia" w:ascii="Times New Roman" w:hAnsi="Times New Roman" w:eastAsia="宋体" w:cs="宋体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2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技术相关介绍</w:t>
      </w:r>
    </w:p>
    <w:p w14:paraId="3F13E98A">
      <w:pPr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骨科类高值耗材的使用具有不确定性，无法预知需要使用的规格与型号，只能在手术过程中才能确定需要的规格与型号。因此，骨科高值耗材不能和其他高值耗材一样，在科室进行备货，而是采用直送配送，用后退回剩余耗材的方式进行管理。并且骨科类耗材种类与规格繁多，在耗材配送验货时，人眼睛识别不仅耗费人力并且容易出错。为了应对这个问题，本发明提出了一种骨科耗材识别方法、系统、电子设备及存储介质，方法包括：对待识别的骨科耗材图像进行标注，得到带有标签的待识别骨科耗材图像；对所述带有标签的待识别骨科耗材图像进行目标检测，以识别出所述待识别骨科耗材的目标位置和耗材种类；根据所述目标位置对待识别骨科耗材图像进行分割，得到待识别骨科耗材的掩膜图；基于所述待识别骨科耗材的掩膜图，采用几何算法识别骨科耗材的规格。通过本方法，就可以在耗材配送时自动准确识别耗材的种类和规格型号，达到辅助自动验货的目标。</w:t>
      </w:r>
    </w:p>
    <w:p w14:paraId="7B94DF37">
      <w:pPr>
        <w:rPr>
          <w:rFonts w:hint="eastAsia" w:ascii="Times New Roman" w:hAnsi="Times New Roman" w:eastAsia="宋体" w:cs="宋体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6B"/>
    <w:rsid w:val="0086226B"/>
    <w:rsid w:val="00865691"/>
    <w:rsid w:val="3D43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442</Characters>
  <Lines>3</Lines>
  <Paragraphs>1</Paragraphs>
  <TotalTime>12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2026-07-06T09:12:00Z</dcterms:created>
  <dc:creator>Administrator</dc:creator>
  <cp:lastModifiedBy>Office User</cp:lastModifiedBy>
  <dcterms:modified xsi:type="dcterms:W3CDTF">2026-07-10T11:38:07Z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eyJoZGlkIjoiZjFmZWIzNDg2MmIzZjExOTIzMmViNTBmYTMwYTk0ZWYiLCJ1c2VySWQiOiIzNzM0MDU3NzAifQ==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C859548338AF42DB94C3E3253DE35D14_12</vt:lpwstr>
  </property>
</Properties>
</file>