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</w:rPr>
      </w:pP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中山大学附属第六医院</w:t>
      </w:r>
      <w:r>
        <w:rPr>
          <w:rFonts w:hint="eastAsia" w:ascii="宋体" w:hAnsi="宋体" w:eastAsia="宋体"/>
          <w:b/>
          <w:bCs/>
          <w:sz w:val="28"/>
          <w:szCs w:val="28"/>
        </w:rPr>
        <w:t>关于</w:t>
      </w:r>
      <w:r>
        <w:rPr>
          <w:rFonts w:hint="eastAsia" w:ascii="仿宋" w:hAnsi="仿宋" w:eastAsia="仿宋"/>
          <w:b/>
          <w:bCs/>
          <w:sz w:val="28"/>
          <w:szCs w:val="28"/>
        </w:rPr>
        <w:t>石蜡切片机</w:t>
      </w:r>
      <w:r>
        <w:rPr>
          <w:rFonts w:hint="eastAsia" w:ascii="宋体" w:hAnsi="宋体" w:eastAsia="宋体"/>
          <w:b/>
          <w:bCs/>
          <w:sz w:val="28"/>
          <w:szCs w:val="28"/>
        </w:rPr>
        <w:t>的调研公告</w:t>
      </w: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一、信息采集内容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</w:rPr>
        <w:t>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院</w:t>
      </w:r>
      <w:r>
        <w:rPr>
          <w:rFonts w:hint="eastAsia" w:ascii="宋体" w:hAnsi="宋体" w:eastAsia="宋体" w:cs="宋体"/>
          <w:sz w:val="24"/>
          <w:szCs w:val="24"/>
        </w:rPr>
        <w:t>拟对石蜡切片机设备信息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采集与调研，望相关厂家积极参与</w:t>
      </w:r>
      <w:r>
        <w:rPr>
          <w:rFonts w:hint="eastAsia" w:ascii="宋体" w:hAnsi="宋体" w:eastAsia="宋体" w:cs="宋体"/>
        </w:rPr>
        <w:t>。</w:t>
      </w: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6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石蜡切片机</w:t>
            </w:r>
          </w:p>
        </w:tc>
        <w:tc>
          <w:tcPr>
            <w:tcW w:w="5670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用于组织切片，切片厚度范围</w:t>
            </w:r>
            <w:r>
              <w:rPr>
                <w:rFonts w:ascii="仿宋" w:hAnsi="仿宋" w:eastAsia="仿宋"/>
                <w:sz w:val="28"/>
                <w:szCs w:val="28"/>
              </w:rPr>
              <w:t>0.5-60μm，样品头可360度旋转，可任意调节切片起始位置。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质保期至少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3年</w:t>
            </w:r>
          </w:p>
        </w:tc>
      </w:tr>
    </w:tbl>
    <w:p>
      <w:pPr>
        <w:spacing w:line="360" w:lineRule="auto"/>
        <w:rPr>
          <w:rFonts w:hint="eastAsia" w:ascii="宋体" w:hAnsi="宋体" w:eastAsia="宋体"/>
        </w:rPr>
      </w:pP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二、提交资料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1、目录（附联系人姓名、电话）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2、报价方案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3、功能清单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4、配置清单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5、参数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6、</w:t>
      </w:r>
      <w:r>
        <w:rPr>
          <w:rFonts w:hint="eastAsia" w:ascii="宋体" w:hAnsi="宋体" w:eastAsia="宋体"/>
        </w:rPr>
        <w:t>产品资质证明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7、产品彩页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8、</w:t>
      </w:r>
      <w:r>
        <w:rPr>
          <w:rFonts w:hint="eastAsia" w:ascii="宋体" w:hAnsi="宋体" w:eastAsia="宋体"/>
        </w:rPr>
        <w:t>产品说明书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ascii="宋体" w:hAnsi="宋体" w:eastAsia="宋体"/>
        </w:rPr>
        <w:t>9、市场占有率说明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、合作单位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备注：以上资料不需提供纸质版，全部资料盖公章，将电子扫描件按资料要求排序并打包发送至邮箱</w:t>
      </w:r>
      <w:r>
        <w:rPr>
          <w:rFonts w:hint="eastAsia" w:ascii="宋体" w:hAnsi="宋体" w:eastAsia="宋体"/>
          <w:lang w:val="en-US" w:eastAsia="zh-CN"/>
        </w:rPr>
        <w:t>tysbk20210609@163.com</w:t>
      </w:r>
      <w:r>
        <w:rPr>
          <w:rFonts w:ascii="宋体" w:hAnsi="宋体" w:eastAsia="宋体"/>
        </w:rPr>
        <w:t>打包文件标题请注明项目名称+品牌+经销商简称。</w:t>
      </w:r>
    </w:p>
    <w:p>
      <w:pPr>
        <w:pStyle w:val="2"/>
        <w:spacing w:before="58" w:beforeAutospacing="0" w:after="58" w:afterAutospacing="0" w:line="276" w:lineRule="atLeast"/>
        <w:rPr>
          <w:rFonts w:ascii="宋体" w:hAnsi="宋体" w:eastAsia="宋体"/>
        </w:rPr>
      </w:pPr>
      <w:r>
        <w:rPr>
          <w:rFonts w:hint="eastAsia" w:ascii="宋体" w:hAnsi="宋体" w:eastAsia="宋体"/>
          <w:lang w:val="en-US" w:eastAsia="zh-CN"/>
        </w:rPr>
        <w:t>2、</w:t>
      </w:r>
      <w:r>
        <w:rPr>
          <w:rFonts w:hint="eastAsia" w:cs="Arial"/>
          <w:color w:val="000000"/>
          <w:sz w:val="18"/>
          <w:szCs w:val="18"/>
        </w:rPr>
        <w:t>此公告为医学工程处通用设备科做市场调研使用，目的为了解市场各品牌功能参数报价等，</w:t>
      </w:r>
      <w:r>
        <w:rPr>
          <w:rStyle w:val="6"/>
          <w:rFonts w:hint="eastAsia" w:cs="Arial"/>
          <w:sz w:val="18"/>
          <w:szCs w:val="18"/>
        </w:rPr>
        <w:t>本次投递资料不作为招标采购使用</w:t>
      </w:r>
      <w:r>
        <w:rPr>
          <w:rFonts w:hint="eastAsia" w:cs="Arial"/>
          <w:sz w:val="18"/>
          <w:szCs w:val="18"/>
        </w:rPr>
        <w:t>。后续投标请关注采购处官网挂出的采购公告。</w:t>
      </w: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三、提交资料时间</w:t>
      </w:r>
    </w:p>
    <w:p>
      <w:pPr>
        <w:spacing w:line="360" w:lineRule="auto"/>
        <w:rPr>
          <w:rFonts w:hint="eastAsia" w:ascii="宋体" w:hAnsi="宋体" w:eastAsia="宋体"/>
          <w:lang w:val="en-US" w:eastAsia="zh-CN"/>
        </w:rPr>
      </w:pPr>
      <w:r>
        <w:rPr>
          <w:rFonts w:ascii="宋体" w:hAnsi="宋体" w:eastAsia="宋体"/>
        </w:rPr>
        <w:t>2022/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ascii="宋体" w:hAnsi="宋体" w:eastAsia="宋体"/>
        </w:rPr>
        <w:t>/2</w:t>
      </w:r>
      <w:r>
        <w:rPr>
          <w:rFonts w:hint="eastAsia" w:ascii="宋体" w:hAnsi="宋体" w:eastAsia="宋体"/>
          <w:lang w:val="en-US" w:eastAsia="zh-CN"/>
        </w:rPr>
        <w:t>4</w:t>
      </w:r>
      <w:r>
        <w:rPr>
          <w:rFonts w:ascii="宋体" w:hAnsi="宋体" w:eastAsia="宋体"/>
        </w:rPr>
        <w:t>-2022/</w:t>
      </w:r>
      <w:r>
        <w:rPr>
          <w:rFonts w:hint="eastAsia" w:ascii="宋体" w:hAnsi="宋体" w:eastAsia="宋体"/>
          <w:lang w:val="en-US" w:eastAsia="zh-CN"/>
        </w:rPr>
        <w:t>8</w:t>
      </w:r>
      <w:r>
        <w:rPr>
          <w:rFonts w:ascii="宋体" w:hAnsi="宋体" w:eastAsia="宋体"/>
        </w:rPr>
        <w:t>/</w:t>
      </w:r>
      <w:r>
        <w:rPr>
          <w:rFonts w:hint="eastAsia" w:ascii="宋体" w:hAnsi="宋体" w:eastAsia="宋体"/>
          <w:lang w:val="en-US" w:eastAsia="zh-CN"/>
        </w:rPr>
        <w:t>31</w:t>
      </w:r>
    </w:p>
    <w:p>
      <w:pPr>
        <w:spacing w:line="360" w:lineRule="auto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四、联系方式</w:t>
      </w:r>
    </w:p>
    <w:p>
      <w:pPr>
        <w:spacing w:line="360" w:lineRule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广州市天河区员村二横路2</w:t>
      </w:r>
      <w:r>
        <w:rPr>
          <w:rFonts w:ascii="宋体" w:hAnsi="宋体" w:eastAsia="宋体"/>
        </w:rPr>
        <w:t>6</w:t>
      </w:r>
      <w:r>
        <w:rPr>
          <w:rFonts w:hint="eastAsia" w:ascii="宋体" w:hAnsi="宋体" w:eastAsia="宋体"/>
        </w:rPr>
        <w:t>号中山大学附属第六医院</w:t>
      </w:r>
      <w:r>
        <w:rPr>
          <w:rFonts w:ascii="宋体" w:hAnsi="宋体" w:eastAsia="宋体"/>
        </w:rPr>
        <w:t>4号楼2楼</w:t>
      </w:r>
      <w:r>
        <w:rPr>
          <w:rFonts w:hint="eastAsia" w:ascii="宋体" w:hAnsi="宋体" w:eastAsia="宋体"/>
        </w:rPr>
        <w:t>通用</w:t>
      </w:r>
      <w:r>
        <w:rPr>
          <w:rFonts w:ascii="宋体" w:hAnsi="宋体" w:eastAsia="宋体"/>
        </w:rPr>
        <w:t>设备科2室</w:t>
      </w:r>
    </w:p>
    <w:p>
      <w:pPr>
        <w:spacing w:line="36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联系人：王老师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电话：</w:t>
      </w:r>
      <w:r>
        <w:rPr>
          <w:rFonts w:ascii="宋体" w:hAnsi="宋体" w:eastAsia="宋体"/>
        </w:rPr>
        <w:t>020-87587707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3OTg2MGEwM2YyNDhmNTE3NjMxOTg0Yzc0NDFhOTAifQ=="/>
  </w:docVars>
  <w:rsids>
    <w:rsidRoot w:val="00280554"/>
    <w:rsid w:val="00102665"/>
    <w:rsid w:val="00280554"/>
    <w:rsid w:val="0054697C"/>
    <w:rsid w:val="007F7CC9"/>
    <w:rsid w:val="008B0A07"/>
    <w:rsid w:val="00A8314F"/>
    <w:rsid w:val="00C14341"/>
    <w:rsid w:val="00C54E03"/>
    <w:rsid w:val="00E81C86"/>
    <w:rsid w:val="03C15FE2"/>
    <w:rsid w:val="42C85330"/>
    <w:rsid w:val="48A72B45"/>
    <w:rsid w:val="5AB603AB"/>
    <w:rsid w:val="5C34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671</Characters>
  <Lines>2</Lines>
  <Paragraphs>1</Paragraphs>
  <TotalTime>2</TotalTime>
  <ScaleCrop>false</ScaleCrop>
  <LinksUpToDate>false</LinksUpToDate>
  <CharactersWithSpaces>678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2022-05-20T07:10:00Z</dcterms:created>
  <dc:creator>黄 春颖</dc:creator>
  <cp:lastModifiedBy>平云蔚雅</cp:lastModifiedBy>
  <dcterms:modified xsi:type="dcterms:W3CDTF">2022-08-24T09:49:53Z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6971896604AB4D559F6708B2F4884508</vt:lpwstr>
  </property>
</Properties>
</file>